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C932" w14:textId="77777777" w:rsidR="007C41AE" w:rsidRPr="0069506E" w:rsidRDefault="07AC5D84" w:rsidP="001626C0">
      <w:pPr>
        <w:pStyle w:val="Bezodstpw"/>
        <w:spacing w:line="240" w:lineRule="auto"/>
        <w:jc w:val="right"/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 xml:space="preserve">Załącznik nr </w:t>
      </w:r>
      <w:r w:rsidR="007C41AE" w:rsidRPr="0069506E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4</w:t>
      </w:r>
      <w:r w:rsidRPr="0069506E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 xml:space="preserve"> </w:t>
      </w:r>
    </w:p>
    <w:p w14:paraId="08B3A9DE" w14:textId="1114F9BE" w:rsidR="007C41AE" w:rsidRPr="0069506E" w:rsidRDefault="00CC0208" w:rsidP="001626C0">
      <w:pPr>
        <w:pStyle w:val="Bezodstpw"/>
        <w:spacing w:line="240" w:lineRule="auto"/>
        <w:jc w:val="right"/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 xml:space="preserve">do </w:t>
      </w:r>
      <w:r w:rsidRPr="00915FE8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zapytania</w:t>
      </w:r>
      <w:r w:rsidR="007C41AE" w:rsidRPr="00915FE8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 xml:space="preserve"> DBE6.262</w:t>
      </w:r>
      <w:r w:rsidR="00915FE8" w:rsidRPr="00833182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.</w:t>
      </w:r>
      <w:r w:rsidR="000D13A9" w:rsidRPr="00833182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2</w:t>
      </w:r>
      <w:r w:rsidR="00915FE8" w:rsidRPr="00833182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.</w:t>
      </w:r>
      <w:r w:rsidR="007C41AE" w:rsidRPr="00833182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202</w:t>
      </w:r>
      <w:r w:rsidR="003E14B4" w:rsidRPr="00833182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6</w:t>
      </w:r>
    </w:p>
    <w:p w14:paraId="2B73A68E" w14:textId="3944A461" w:rsidR="0069031B" w:rsidRPr="0069506E" w:rsidRDefault="0069031B" w:rsidP="001626C0">
      <w:pPr>
        <w:spacing w:after="0"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</w:p>
    <w:p w14:paraId="5EBF2159" w14:textId="007A6057" w:rsidR="004C51D6" w:rsidRPr="0069506E" w:rsidRDefault="004C51D6" w:rsidP="0069506E">
      <w:pPr>
        <w:spacing w:after="0" w:line="36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Nazwa Wykonawcy: ……………………………………………………… </w:t>
      </w:r>
    </w:p>
    <w:p w14:paraId="76751386" w14:textId="6B38E371" w:rsidR="004C51D6" w:rsidRPr="0069506E" w:rsidRDefault="004C51D6" w:rsidP="0069506E">
      <w:pPr>
        <w:spacing w:after="0" w:line="36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Siedziba lub adres Wykonawcy: ……………………………………</w:t>
      </w:r>
      <w:r w:rsidR="0069506E">
        <w:rPr>
          <w:rFonts w:ascii="Lato" w:eastAsia="Aptos" w:hAnsi="Lato" w:cs="Calibri"/>
          <w:color w:val="000000" w:themeColor="text1"/>
          <w:sz w:val="22"/>
          <w:szCs w:val="22"/>
        </w:rPr>
        <w:t>.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</w:t>
      </w:r>
    </w:p>
    <w:p w14:paraId="3DA67EB9" w14:textId="05E4069D" w:rsidR="004C51D6" w:rsidRPr="0069506E" w:rsidRDefault="004C51D6" w:rsidP="0069506E">
      <w:pPr>
        <w:spacing w:after="0" w:line="36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NIP: …………………………………...</w:t>
      </w:r>
    </w:p>
    <w:p w14:paraId="1E30312A" w14:textId="35EC347C" w:rsidR="0002331F" w:rsidRPr="0069506E" w:rsidRDefault="0002331F" w:rsidP="0069506E">
      <w:pPr>
        <w:pStyle w:val="Bezodstpw"/>
        <w:spacing w:line="36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REGON: ………………………</w:t>
      </w:r>
      <w:r w:rsidR="001626C0" w:rsidRPr="0069506E">
        <w:rPr>
          <w:rFonts w:ascii="Lato" w:eastAsia="Aptos" w:hAnsi="Lato" w:cs="Calibri"/>
          <w:color w:val="000000" w:themeColor="text1"/>
          <w:sz w:val="22"/>
          <w:szCs w:val="22"/>
        </w:rPr>
        <w:t>……..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</w:t>
      </w:r>
    </w:p>
    <w:p w14:paraId="3155B87D" w14:textId="0F953C59" w:rsidR="004C51D6" w:rsidRPr="0069506E" w:rsidRDefault="004C51D6" w:rsidP="0069506E">
      <w:pPr>
        <w:spacing w:after="0" w:line="36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KRS: ………………………………</w:t>
      </w:r>
      <w:r w:rsidR="001626C0" w:rsidRPr="0069506E">
        <w:rPr>
          <w:rFonts w:ascii="Lato" w:eastAsia="Aptos" w:hAnsi="Lato" w:cs="Calibri"/>
          <w:color w:val="000000" w:themeColor="text1"/>
          <w:sz w:val="22"/>
          <w:szCs w:val="22"/>
        </w:rPr>
        <w:t>…</w:t>
      </w:r>
      <w:r w:rsidR="0069506E">
        <w:rPr>
          <w:rFonts w:ascii="Lato" w:eastAsia="Aptos" w:hAnsi="Lato" w:cs="Calibri"/>
          <w:color w:val="000000" w:themeColor="text1"/>
          <w:sz w:val="22"/>
          <w:szCs w:val="22"/>
        </w:rPr>
        <w:t>…</w:t>
      </w:r>
    </w:p>
    <w:p w14:paraId="490DBB64" w14:textId="1B31258D" w:rsidR="00F65D1C" w:rsidRDefault="00F65D1C" w:rsidP="001626C0">
      <w:pPr>
        <w:spacing w:after="0"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</w:p>
    <w:p w14:paraId="12C4E164" w14:textId="477DDBD5" w:rsidR="0069031B" w:rsidRPr="0069506E" w:rsidRDefault="0069031B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</w:p>
    <w:p w14:paraId="3CD98745" w14:textId="35C95672" w:rsidR="0069031B" w:rsidRPr="0069506E" w:rsidRDefault="07AC5D84" w:rsidP="001626C0">
      <w:pPr>
        <w:pStyle w:val="Bezodstpw"/>
        <w:spacing w:line="240" w:lineRule="auto"/>
        <w:jc w:val="center"/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b/>
          <w:bCs/>
          <w:color w:val="000000" w:themeColor="text1"/>
          <w:sz w:val="22"/>
          <w:szCs w:val="22"/>
        </w:rPr>
        <w:t>OŚWIADCZENIE O BRAKU PODSTAW DO WYKLUCZENIA Z POSTĘPOWANIA</w:t>
      </w:r>
    </w:p>
    <w:p w14:paraId="31BF68BC" w14:textId="7C04B61D" w:rsidR="0069506E" w:rsidRPr="0069506E" w:rsidRDefault="07AC5D84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</w:t>
      </w:r>
    </w:p>
    <w:p w14:paraId="04658F03" w14:textId="77777777" w:rsidR="007C41AE" w:rsidRPr="0069506E" w:rsidRDefault="00CA70DD" w:rsidP="001626C0">
      <w:pPr>
        <w:pStyle w:val="Tekstpodstawowy"/>
        <w:spacing w:before="1"/>
        <w:ind w:left="275"/>
        <w:jc w:val="center"/>
        <w:rPr>
          <w:rFonts w:ascii="Lato" w:eastAsia="Aptos" w:hAnsi="Lato"/>
          <w:color w:val="000000" w:themeColor="text1"/>
          <w:sz w:val="22"/>
          <w:szCs w:val="22"/>
        </w:rPr>
      </w:pPr>
      <w:r w:rsidRPr="0069506E">
        <w:rPr>
          <w:rFonts w:ascii="Lato" w:eastAsia="Aptos" w:hAnsi="Lato"/>
          <w:color w:val="000000" w:themeColor="text1"/>
          <w:sz w:val="22"/>
          <w:szCs w:val="22"/>
        </w:rPr>
        <w:t xml:space="preserve">W odpowiedzi na postępowanie prowadzone w formie Zapytania ofertowego </w:t>
      </w:r>
    </w:p>
    <w:p w14:paraId="77E3B842" w14:textId="292ADD6F" w:rsidR="007C41AE" w:rsidRPr="0069506E" w:rsidRDefault="007C41AE" w:rsidP="001626C0">
      <w:pPr>
        <w:pStyle w:val="Tekstpodstawowy"/>
        <w:spacing w:before="1"/>
        <w:ind w:left="275"/>
        <w:jc w:val="center"/>
        <w:rPr>
          <w:rFonts w:ascii="Lato" w:hAnsi="Lato"/>
          <w:b/>
          <w:bCs/>
          <w:sz w:val="22"/>
          <w:szCs w:val="22"/>
        </w:rPr>
      </w:pPr>
      <w:r w:rsidRPr="0069506E">
        <w:rPr>
          <w:rFonts w:ascii="Lato" w:hAnsi="Lato"/>
          <w:b/>
          <w:bCs/>
          <w:sz w:val="22"/>
          <w:szCs w:val="22"/>
        </w:rPr>
        <w:t>pn. „</w:t>
      </w:r>
      <w:r w:rsidR="003E14B4" w:rsidRPr="003E14B4">
        <w:rPr>
          <w:rFonts w:ascii="Lato" w:hAnsi="Lato"/>
          <w:b/>
          <w:bCs/>
          <w:sz w:val="22"/>
          <w:szCs w:val="22"/>
        </w:rPr>
        <w:t>Wykonanie usługi aktualizacji Metodyki oceny poziomu dojrzałości resortu finansów w zakresie cyberbezpieczeństwa oraz przeprowadzenie oceny z wykorzystaniem zaktualizowanej Metodyki na potrzeby realizacji Porozumienia o powierzenie grantu o numerze KPOD.05.10-CR.01-001/24/0023/KPOD.05.10-CR.01-001/25/2025 w ramach konkursu grantowego pn. „Cyberbezpieczny Rząd</w:t>
      </w:r>
      <w:r w:rsidRPr="0069506E">
        <w:rPr>
          <w:rFonts w:ascii="Lato" w:hAnsi="Lato"/>
          <w:b/>
          <w:bCs/>
          <w:sz w:val="22"/>
          <w:szCs w:val="22"/>
        </w:rPr>
        <w:t>”</w:t>
      </w:r>
    </w:p>
    <w:p w14:paraId="05F3D1A4" w14:textId="77777777" w:rsidR="0069506E" w:rsidRPr="0069506E" w:rsidRDefault="0069506E" w:rsidP="001626C0">
      <w:pPr>
        <w:pStyle w:val="Tekstpodstawowy"/>
        <w:spacing w:before="1"/>
        <w:ind w:left="275"/>
        <w:jc w:val="center"/>
        <w:rPr>
          <w:rFonts w:ascii="Lato" w:hAnsi="Lato"/>
          <w:b/>
          <w:bCs/>
          <w:sz w:val="22"/>
          <w:szCs w:val="22"/>
        </w:rPr>
      </w:pPr>
    </w:p>
    <w:p w14:paraId="0371649E" w14:textId="75BE40DD" w:rsidR="007C41AE" w:rsidRDefault="07AC5D84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oświadczam, że</w:t>
      </w:r>
      <w:r w:rsidR="002B7737"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w stosunku do podmiotu, w imieniu którego składam oświadczenie, nie zachodzą przesłanki wykluczenia z postępowania</w:t>
      </w:r>
      <w:r w:rsidR="007C41AE" w:rsidRPr="0069506E">
        <w:rPr>
          <w:rFonts w:ascii="Lato" w:eastAsia="Aptos" w:hAnsi="Lato" w:cs="Calibri"/>
          <w:color w:val="000000" w:themeColor="text1"/>
          <w:sz w:val="22"/>
          <w:szCs w:val="22"/>
        </w:rPr>
        <w:t>:</w:t>
      </w:r>
      <w:r w:rsidR="002B7737"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</w:t>
      </w:r>
    </w:p>
    <w:p w14:paraId="1ECB58A5" w14:textId="77777777" w:rsidR="0069506E" w:rsidRPr="0069506E" w:rsidRDefault="0069506E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</w:p>
    <w:p w14:paraId="40038190" w14:textId="4AA716C7" w:rsidR="0069031B" w:rsidRPr="0069506E" w:rsidRDefault="002B7737" w:rsidP="001626C0">
      <w:pPr>
        <w:pStyle w:val="Bezodstpw"/>
        <w:numPr>
          <w:ilvl w:val="0"/>
          <w:numId w:val="1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określone w</w:t>
      </w:r>
      <w:r w:rsidR="003F27A8" w:rsidRPr="0069506E">
        <w:rPr>
          <w:rFonts w:ascii="Lato" w:eastAsia="Aptos" w:hAnsi="Lato" w:cs="Calibri"/>
          <w:color w:val="000000" w:themeColor="text1"/>
          <w:sz w:val="22"/>
          <w:szCs w:val="22"/>
        </w:rPr>
        <w:t> 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art. 7 ust. 1 ustawy z dnia 13 kwietnia 2022 r. o</w:t>
      </w:r>
      <w:r w:rsidR="00876A3F" w:rsidRPr="0069506E">
        <w:rPr>
          <w:rFonts w:ascii="Lato" w:eastAsia="Aptos" w:hAnsi="Lato" w:cs="Calibri"/>
          <w:color w:val="000000" w:themeColor="text1"/>
          <w:sz w:val="22"/>
          <w:szCs w:val="22"/>
        </w:rPr>
        <w:t> 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szczególnych rozwiązaniach w zakresie przeciwdziałania wspieraniu agresji na Ukrainę oraz służących ochronie bezpieczeństwa narodowego (</w:t>
      </w:r>
      <w:r w:rsidR="00ED3704" w:rsidRPr="0069506E">
        <w:rPr>
          <w:rFonts w:ascii="Lato" w:eastAsia="Aptos" w:hAnsi="Lato" w:cs="Calibri"/>
          <w:color w:val="000000" w:themeColor="text1"/>
          <w:sz w:val="22"/>
          <w:szCs w:val="22"/>
        </w:rPr>
        <w:t>tj. Dz. U. z 2025 r. poz. 514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)</w:t>
      </w:r>
      <w:r w:rsidR="007C41AE" w:rsidRPr="0069506E">
        <w:rPr>
          <w:rFonts w:ascii="Lato" w:eastAsia="Aptos" w:hAnsi="Lato" w:cs="Calibri"/>
          <w:color w:val="000000" w:themeColor="text1"/>
          <w:sz w:val="22"/>
          <w:szCs w:val="22"/>
        </w:rPr>
        <w:t>;</w:t>
      </w:r>
    </w:p>
    <w:p w14:paraId="1A196CFC" w14:textId="22FE9CE8" w:rsidR="007C41AE" w:rsidRPr="0069506E" w:rsidRDefault="007C41AE" w:rsidP="001626C0">
      <w:pPr>
        <w:pStyle w:val="Bezodstpw"/>
        <w:numPr>
          <w:ilvl w:val="0"/>
          <w:numId w:val="1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posiadania powiązań osobowych lub kapitałowych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5C76C168" w14:textId="028F19D9" w:rsidR="007C41AE" w:rsidRPr="0069506E" w:rsidRDefault="007C41AE" w:rsidP="001626C0">
      <w:pPr>
        <w:pStyle w:val="Bezodstpw"/>
        <w:numPr>
          <w:ilvl w:val="0"/>
          <w:numId w:val="2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uczestniczeniu w spółce jako wspólnik spółki cywilnej lub spółki osobowej</w:t>
      </w:r>
      <w:r w:rsidR="001626C0" w:rsidRPr="0069506E">
        <w:rPr>
          <w:rFonts w:ascii="Lato" w:eastAsia="Aptos" w:hAnsi="Lato" w:cs="Calibri"/>
          <w:color w:val="000000" w:themeColor="text1"/>
          <w:sz w:val="22"/>
          <w:szCs w:val="22"/>
        </w:rPr>
        <w:t>;</w:t>
      </w:r>
    </w:p>
    <w:p w14:paraId="52E6A605" w14:textId="63413D60" w:rsidR="007C41AE" w:rsidRPr="0069506E" w:rsidRDefault="007C41AE" w:rsidP="001626C0">
      <w:pPr>
        <w:pStyle w:val="Bezodstpw"/>
        <w:numPr>
          <w:ilvl w:val="0"/>
          <w:numId w:val="2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posiadaniu co najmniej 10% udziałów lub akcji (o ile niższy próg nie wynika z</w:t>
      </w:r>
      <w:r w:rsidR="001626C0" w:rsidRPr="0069506E">
        <w:rPr>
          <w:rFonts w:ascii="Lato" w:eastAsia="Aptos" w:hAnsi="Lato" w:cs="Calibri"/>
          <w:color w:val="000000" w:themeColor="text1"/>
          <w:sz w:val="22"/>
          <w:szCs w:val="22"/>
        </w:rPr>
        <w:t> 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przepisów prawa)</w:t>
      </w:r>
      <w:r w:rsidR="001626C0" w:rsidRPr="0069506E">
        <w:rPr>
          <w:rFonts w:ascii="Lato" w:eastAsia="Aptos" w:hAnsi="Lato" w:cs="Calibri"/>
          <w:color w:val="000000" w:themeColor="text1"/>
          <w:sz w:val="22"/>
          <w:szCs w:val="22"/>
        </w:rPr>
        <w:t>;</w:t>
      </w:r>
    </w:p>
    <w:p w14:paraId="757BF597" w14:textId="508EF258" w:rsidR="007C41AE" w:rsidRPr="0069506E" w:rsidRDefault="007C41AE" w:rsidP="001626C0">
      <w:pPr>
        <w:pStyle w:val="Bezodstpw"/>
        <w:numPr>
          <w:ilvl w:val="0"/>
          <w:numId w:val="2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pełnieniu funkcji członka organu nadzorczego lub zarządzającego, prokurenta, pełnomocnika; </w:t>
      </w:r>
    </w:p>
    <w:p w14:paraId="2F8991A6" w14:textId="1316F103" w:rsidR="007C41AE" w:rsidRPr="0069506E" w:rsidRDefault="007C41AE" w:rsidP="001626C0">
      <w:pPr>
        <w:pStyle w:val="Bezodstpw"/>
        <w:numPr>
          <w:ilvl w:val="0"/>
          <w:numId w:val="2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0721A378" w14:textId="1DF152BD" w:rsidR="007C41AE" w:rsidRPr="0069506E" w:rsidRDefault="007C41AE" w:rsidP="001626C0">
      <w:pPr>
        <w:pStyle w:val="Bezodstpw"/>
        <w:numPr>
          <w:ilvl w:val="0"/>
          <w:numId w:val="2"/>
        </w:numPr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pozostawaniu Wykonawcy z Zamawiającym w takim stosunku prawnym lub faktycznym, że istnieje uzasadniona wątpliwość co do bezstronności tych osób. </w:t>
      </w:r>
    </w:p>
    <w:p w14:paraId="2301C9C9" w14:textId="75701FC1" w:rsidR="0069031B" w:rsidRPr="0069506E" w:rsidRDefault="07AC5D84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</w:t>
      </w:r>
    </w:p>
    <w:p w14:paraId="59C0D3CC" w14:textId="7936EFED" w:rsidR="0069031B" w:rsidRPr="0069506E" w:rsidRDefault="07AC5D84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 </w:t>
      </w:r>
    </w:p>
    <w:p w14:paraId="73852A4A" w14:textId="6B934C18" w:rsidR="0069031B" w:rsidRPr="0069506E" w:rsidRDefault="07AC5D84" w:rsidP="001626C0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................................................</w:t>
      </w:r>
      <w:r w:rsidR="00D9403D" w:rsidRPr="0069506E">
        <w:rPr>
          <w:rFonts w:ascii="Lato" w:eastAsia="Aptos" w:hAnsi="Lato" w:cs="Calibri"/>
          <w:color w:val="000000" w:themeColor="text1"/>
          <w:sz w:val="22"/>
          <w:szCs w:val="22"/>
        </w:rPr>
        <w:t>..........</w:t>
      </w:r>
    </w:p>
    <w:p w14:paraId="57375426" w14:textId="5BCB6F3E" w:rsidR="0069031B" w:rsidRPr="0069506E" w:rsidRDefault="07AC5D84" w:rsidP="0069506E">
      <w:pPr>
        <w:pStyle w:val="Bezodstpw"/>
        <w:spacing w:line="240" w:lineRule="auto"/>
        <w:rPr>
          <w:rFonts w:ascii="Lato" w:eastAsia="Aptos" w:hAnsi="Lato" w:cs="Calibri"/>
          <w:color w:val="000000" w:themeColor="text1"/>
          <w:sz w:val="22"/>
          <w:szCs w:val="22"/>
        </w:rPr>
      </w:pP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(</w:t>
      </w:r>
      <w:r w:rsidR="00D9403D" w:rsidRPr="0069506E">
        <w:rPr>
          <w:rFonts w:ascii="Lato" w:eastAsia="Aptos" w:hAnsi="Lato" w:cs="Calibri"/>
          <w:color w:val="000000" w:themeColor="text1"/>
          <w:sz w:val="22"/>
          <w:szCs w:val="22"/>
        </w:rPr>
        <w:t xml:space="preserve">data, </w:t>
      </w:r>
      <w:r w:rsidRPr="0069506E">
        <w:rPr>
          <w:rFonts w:ascii="Lato" w:eastAsia="Aptos" w:hAnsi="Lato" w:cs="Calibri"/>
          <w:color w:val="000000" w:themeColor="text1"/>
          <w:sz w:val="22"/>
          <w:szCs w:val="22"/>
        </w:rPr>
        <w:t>podpis osoby upoważnionej)</w:t>
      </w:r>
    </w:p>
    <w:sectPr w:rsidR="0069031B" w:rsidRPr="0069506E" w:rsidSect="003F27A8">
      <w:footerReference w:type="default" r:id="rId10"/>
      <w:pgSz w:w="11906" w:h="16838"/>
      <w:pgMar w:top="1440" w:right="1440" w:bottom="1440" w:left="144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EF7E" w14:textId="77777777" w:rsidR="00097E10" w:rsidRDefault="00097E10" w:rsidP="008135A6">
      <w:pPr>
        <w:spacing w:after="0" w:line="240" w:lineRule="auto"/>
      </w:pPr>
      <w:r>
        <w:separator/>
      </w:r>
    </w:p>
  </w:endnote>
  <w:endnote w:type="continuationSeparator" w:id="0">
    <w:p w14:paraId="353EEC95" w14:textId="77777777" w:rsidR="00097E10" w:rsidRDefault="00097E10" w:rsidP="00813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E4BB" w14:textId="77777777" w:rsidR="008135A6" w:rsidRPr="00B50FE5" w:rsidRDefault="008135A6" w:rsidP="008135A6">
    <w:pPr>
      <w:pStyle w:val="Stopka"/>
    </w:pPr>
    <w:r w:rsidRPr="00B50FE5">
      <w:rPr>
        <w:noProof/>
      </w:rPr>
      <w:drawing>
        <wp:anchor distT="0" distB="0" distL="114300" distR="114300" simplePos="0" relativeHeight="251659264" behindDoc="0" locked="0" layoutInCell="1" allowOverlap="1" wp14:anchorId="38A7ACF4" wp14:editId="13A2D373">
          <wp:simplePos x="0" y="0"/>
          <wp:positionH relativeFrom="margin">
            <wp:posOffset>-74930</wp:posOffset>
          </wp:positionH>
          <wp:positionV relativeFrom="paragraph">
            <wp:posOffset>-81915</wp:posOffset>
          </wp:positionV>
          <wp:extent cx="6269990" cy="524510"/>
          <wp:effectExtent l="0" t="0" r="0" b="8890"/>
          <wp:wrapSquare wrapText="bothSides"/>
          <wp:docPr id="140538336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999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279C66" w14:textId="77777777" w:rsidR="008135A6" w:rsidRDefault="008135A6" w:rsidP="008135A6">
    <w:pPr>
      <w:pStyle w:val="Stopka"/>
    </w:pPr>
  </w:p>
  <w:p w14:paraId="4D2109AC" w14:textId="77777777" w:rsidR="008135A6" w:rsidRDefault="008135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994AE" w14:textId="77777777" w:rsidR="00097E10" w:rsidRDefault="00097E10" w:rsidP="008135A6">
      <w:pPr>
        <w:spacing w:after="0" w:line="240" w:lineRule="auto"/>
      </w:pPr>
      <w:r>
        <w:separator/>
      </w:r>
    </w:p>
  </w:footnote>
  <w:footnote w:type="continuationSeparator" w:id="0">
    <w:p w14:paraId="6F8354A4" w14:textId="77777777" w:rsidR="00097E10" w:rsidRDefault="00097E10" w:rsidP="00813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B3A8A"/>
    <w:multiLevelType w:val="hybridMultilevel"/>
    <w:tmpl w:val="9B6AB6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C87248"/>
    <w:multiLevelType w:val="hybridMultilevel"/>
    <w:tmpl w:val="21BEC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3460C4"/>
    <w:rsid w:val="0002331F"/>
    <w:rsid w:val="00097E10"/>
    <w:rsid w:val="000D13A9"/>
    <w:rsid w:val="000F73A6"/>
    <w:rsid w:val="000F7B86"/>
    <w:rsid w:val="0013608F"/>
    <w:rsid w:val="00156A28"/>
    <w:rsid w:val="001626C0"/>
    <w:rsid w:val="001B55CD"/>
    <w:rsid w:val="002B7737"/>
    <w:rsid w:val="002F3D97"/>
    <w:rsid w:val="00346942"/>
    <w:rsid w:val="003A776F"/>
    <w:rsid w:val="003B2905"/>
    <w:rsid w:val="003B5A91"/>
    <w:rsid w:val="003E14B4"/>
    <w:rsid w:val="003E3986"/>
    <w:rsid w:val="003F27A8"/>
    <w:rsid w:val="0047566F"/>
    <w:rsid w:val="00493A6F"/>
    <w:rsid w:val="004C51D6"/>
    <w:rsid w:val="006356DB"/>
    <w:rsid w:val="0069031B"/>
    <w:rsid w:val="0069506E"/>
    <w:rsid w:val="006F6C41"/>
    <w:rsid w:val="007A1AC2"/>
    <w:rsid w:val="007C41AE"/>
    <w:rsid w:val="008135A6"/>
    <w:rsid w:val="00833182"/>
    <w:rsid w:val="00876A3F"/>
    <w:rsid w:val="00884A12"/>
    <w:rsid w:val="008E1AC7"/>
    <w:rsid w:val="00915FE8"/>
    <w:rsid w:val="00972996"/>
    <w:rsid w:val="00B316B8"/>
    <w:rsid w:val="00B4609E"/>
    <w:rsid w:val="00BF3394"/>
    <w:rsid w:val="00CA70DD"/>
    <w:rsid w:val="00CB634A"/>
    <w:rsid w:val="00CC0208"/>
    <w:rsid w:val="00D406CE"/>
    <w:rsid w:val="00D827B3"/>
    <w:rsid w:val="00D9403D"/>
    <w:rsid w:val="00DA4637"/>
    <w:rsid w:val="00DF7659"/>
    <w:rsid w:val="00ED02B6"/>
    <w:rsid w:val="00ED1D25"/>
    <w:rsid w:val="00ED3704"/>
    <w:rsid w:val="00ED511F"/>
    <w:rsid w:val="00EE31C7"/>
    <w:rsid w:val="00F07DF7"/>
    <w:rsid w:val="00F15280"/>
    <w:rsid w:val="00F65D1C"/>
    <w:rsid w:val="00F7603C"/>
    <w:rsid w:val="07AC5D84"/>
    <w:rsid w:val="0A3460C4"/>
    <w:rsid w:val="7AEA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460C4"/>
  <w15:chartTrackingRefBased/>
  <w15:docId w15:val="{63EBBE04-8001-42A7-8E1C-5465B05B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7AEA30B3"/>
    <w:pPr>
      <w:spacing w:after="0"/>
    </w:pPr>
  </w:style>
  <w:style w:type="paragraph" w:styleId="Poprawka">
    <w:name w:val="Revision"/>
    <w:hidden/>
    <w:uiPriority w:val="99"/>
    <w:semiHidden/>
    <w:rsid w:val="00F65D1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13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35A6"/>
  </w:style>
  <w:style w:type="paragraph" w:styleId="Stopka">
    <w:name w:val="footer"/>
    <w:basedOn w:val="Normalny"/>
    <w:link w:val="StopkaZnak"/>
    <w:uiPriority w:val="99"/>
    <w:unhideWhenUsed/>
    <w:rsid w:val="00813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35A6"/>
  </w:style>
  <w:style w:type="character" w:styleId="Odwoaniedokomentarza">
    <w:name w:val="annotation reference"/>
    <w:basedOn w:val="Domylnaczcionkaakapitu"/>
    <w:uiPriority w:val="99"/>
    <w:semiHidden/>
    <w:unhideWhenUsed/>
    <w:rsid w:val="00ED37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7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7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7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704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7C41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C41A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E0657139288C4F947A7B1962A9DA2D" ma:contentTypeVersion="11" ma:contentTypeDescription="Utwórz nowy dokument." ma:contentTypeScope="" ma:versionID="82cb76c1a5d18ae99c986ba0b6f7252f">
  <xsd:schema xmlns:xsd="http://www.w3.org/2001/XMLSchema" xmlns:xs="http://www.w3.org/2001/XMLSchema" xmlns:p="http://schemas.microsoft.com/office/2006/metadata/properties" xmlns:ns2="f375f868-75cd-4ee4-ac2a-007f516a3924" xmlns:ns3="8699459c-cca4-429b-9f28-f0bb2284057f" targetNamespace="http://schemas.microsoft.com/office/2006/metadata/properties" ma:root="true" ma:fieldsID="8aef7162bb3d808806ee1e7626c9ae49" ns2:_="" ns3:_="">
    <xsd:import namespace="f375f868-75cd-4ee4-ac2a-007f516a3924"/>
    <xsd:import namespace="8699459c-cca4-429b-9f28-f0bb22840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5f868-75cd-4ee4-ac2a-007f516a3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459c-cca4-429b-9f28-f0bb228405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7f22cb4-af04-4add-930d-1238791303d1}" ma:internalName="TaxCatchAll" ma:showField="CatchAllData" ma:web="8699459c-cca4-429b-9f28-f0bb228405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99459c-cca4-429b-9f28-f0bb2284057f" xsi:nil="true"/>
    <lcf76f155ced4ddcb4097134ff3c332f xmlns="f375f868-75cd-4ee4-ac2a-007f516a39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27777C-F18D-4B79-87D7-67B3463B1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8CCBA8-F065-4503-B2D7-84CEFC3C6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5f868-75cd-4ee4-ac2a-007f516a3924"/>
    <ds:schemaRef ds:uri="8699459c-cca4-429b-9f28-f0bb22840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4679A-5542-45F8-BEAB-FB38FD256D52}">
  <ds:schemaRefs>
    <ds:schemaRef ds:uri="http://schemas.microsoft.com/office/2006/metadata/properties"/>
    <ds:schemaRef ds:uri="http://schemas.microsoft.com/office/infopath/2007/PartnerControls"/>
    <ds:schemaRef ds:uri="8699459c-cca4-429b-9f28-f0bb2284057f"/>
    <ds:schemaRef ds:uri="f375f868-75cd-4ee4-ac2a-007f516a39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Przewalska Małgorzata</dc:creator>
  <cp:keywords/>
  <dc:description/>
  <cp:lastModifiedBy>Kruz Joanna</cp:lastModifiedBy>
  <cp:revision>2</cp:revision>
  <dcterms:created xsi:type="dcterms:W3CDTF">2026-03-05T20:38:00Z</dcterms:created>
  <dcterms:modified xsi:type="dcterms:W3CDTF">2026-03-05T20:38:00Z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0x01010055E0657139288C4F947A7B1962A9DA2D</vt:lpwstr>
  </property>
  <property fmtid="{D5CDD505-2E9C-101B-9397-08002B2CF9AE}" pid="3" name="MediaServiceImageTags">
    <vt:lpwstr/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UxC4dwLulzfINJ8nQH+xvX5LNGipWa4BRSZhPgxsCvn3mnllkoZqHJCr0uGZ+/C1nNRq9f7riO35qhzDEULYsx4pDIl1+t6qfRESgQjMuV0=</vt:lpwstr>
  </property>
  <property fmtid="{D5CDD505-2E9C-101B-9397-08002B2CF9AE}" pid="6" name="MFClassificationDate">
    <vt:lpwstr>2025-11-07T11:08:23.6361788+01:00</vt:lpwstr>
  </property>
  <property fmtid="{D5CDD505-2E9C-101B-9397-08002B2CF9AE}" pid="7" name="MFClassifiedBySID">
    <vt:lpwstr>UxC4dwLulzfINJ8nQH+xvX5LNGipWa4BRSZhPgxsCvm42mrIC/DSDv0ggS+FjUN/2v1BBotkLlY5aAiEhoi6uVcPY+nRIZsBkTarx9I6aQYA5/zfnG6L28+mpbCD/bAQ</vt:lpwstr>
  </property>
  <property fmtid="{D5CDD505-2E9C-101B-9397-08002B2CF9AE}" pid="8" name="MFGRNItemId">
    <vt:lpwstr>GRN-e540e10c-09a1-43de-b6df-d0687b5946ee</vt:lpwstr>
  </property>
  <property fmtid="{D5CDD505-2E9C-101B-9397-08002B2CF9AE}" pid="9" name="MFHash">
    <vt:lpwstr>BS+1BdpWBirH53g1+dMlu+phjR2vUfFHAuEa5ocdU60=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